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79DA" w14:textId="46B06E50" w:rsidR="00DC0E6E" w:rsidRPr="00936592" w:rsidRDefault="00CB2838" w:rsidP="00936592">
      <w:pPr>
        <w:pStyle w:val="Rubrik1"/>
      </w:pPr>
      <w:r w:rsidRPr="00936592">
        <w:t>Revisorsintyg</w:t>
      </w:r>
    </w:p>
    <w:p w14:paraId="446B8EA4" w14:textId="77777777" w:rsidR="00936592" w:rsidRDefault="00936592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</w:p>
    <w:p w14:paraId="6D4BF960" w14:textId="77777777" w:rsidR="00CB2838" w:rsidRDefault="00CB2838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Revisorsintyget avser insatsen </w:t>
      </w:r>
      <w:r w:rsidRPr="00CC1CD2">
        <w:rPr>
          <w:rFonts w:ascii="Garamond" w:eastAsia="Times New Roman" w:hAnsi="Garamond" w:cs="ArialMT"/>
          <w:i/>
          <w:sz w:val="28"/>
          <w:szCs w:val="28"/>
          <w:lang w:eastAsia="sv-SE"/>
        </w:rPr>
        <w:t>………………</w:t>
      </w:r>
      <w:proofErr w:type="gramStart"/>
      <w:r w:rsidRPr="00CC1CD2">
        <w:rPr>
          <w:rFonts w:ascii="Garamond" w:eastAsia="Times New Roman" w:hAnsi="Garamond" w:cs="ArialMT"/>
          <w:i/>
          <w:sz w:val="28"/>
          <w:szCs w:val="28"/>
          <w:lang w:eastAsia="sv-SE"/>
        </w:rPr>
        <w:t>…….</w:t>
      </w:r>
      <w:proofErr w:type="gramEnd"/>
      <w:r w:rsidRPr="00CC1CD2">
        <w:rPr>
          <w:rFonts w:ascii="Garamond" w:eastAsia="Times New Roman" w:hAnsi="Garamond" w:cs="ArialMT"/>
          <w:i/>
          <w:sz w:val="28"/>
          <w:szCs w:val="28"/>
          <w:lang w:eastAsia="sv-SE"/>
        </w:rPr>
        <w:t>.</w:t>
      </w: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 </w:t>
      </w:r>
    </w:p>
    <w:p w14:paraId="16AAC2E0" w14:textId="77777777" w:rsidR="00CC1CD2" w:rsidRDefault="00CC1CD2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</w:p>
    <w:p w14:paraId="3002CD8A" w14:textId="77777777" w:rsidR="00CC1CD2" w:rsidRPr="00CC1CD2" w:rsidRDefault="00CC1CD2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>
        <w:rPr>
          <w:rFonts w:ascii="Garamond" w:eastAsia="Times New Roman" w:hAnsi="Garamond" w:cs="ArialMT"/>
          <w:sz w:val="28"/>
          <w:szCs w:val="28"/>
          <w:lang w:eastAsia="sv-SE"/>
        </w:rPr>
        <w:t>Beviljade medel………………………………</w:t>
      </w:r>
      <w:proofErr w:type="gramStart"/>
      <w:r>
        <w:rPr>
          <w:rFonts w:ascii="Garamond" w:eastAsia="Times New Roman" w:hAnsi="Garamond" w:cs="ArialMT"/>
          <w:sz w:val="28"/>
          <w:szCs w:val="28"/>
          <w:lang w:eastAsia="sv-SE"/>
        </w:rPr>
        <w:t>…….</w:t>
      </w:r>
      <w:proofErr w:type="gramEnd"/>
      <w:r>
        <w:rPr>
          <w:rFonts w:ascii="Garamond" w:eastAsia="Times New Roman" w:hAnsi="Garamond" w:cs="ArialMT"/>
          <w:sz w:val="28"/>
          <w:szCs w:val="28"/>
          <w:lang w:eastAsia="sv-SE"/>
        </w:rPr>
        <w:t>.</w:t>
      </w:r>
    </w:p>
    <w:p w14:paraId="7693E984" w14:textId="77777777" w:rsidR="00CB2838" w:rsidRPr="00CC1CD2" w:rsidRDefault="00CB2838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</w:p>
    <w:p w14:paraId="23726A9C" w14:textId="5607F6A0" w:rsidR="00CB2838" w:rsidRPr="00CB2838" w:rsidRDefault="00CB2838" w:rsidP="00CB283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MT"/>
          <w:i/>
          <w:sz w:val="28"/>
          <w:szCs w:val="28"/>
          <w:lang w:eastAsia="sv-SE"/>
        </w:rPr>
      </w:pP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Jag har granskat organisationen </w:t>
      </w:r>
      <w:r w:rsidRPr="00CB2838">
        <w:rPr>
          <w:rFonts w:ascii="Garamond" w:eastAsia="Times New Roman" w:hAnsi="Garamond" w:cs="ArialMT"/>
          <w:i/>
          <w:sz w:val="28"/>
          <w:szCs w:val="28"/>
          <w:lang w:eastAsia="sv-SE"/>
        </w:rPr>
        <w:t>(namn)</w:t>
      </w:r>
      <w:r w:rsidR="00D00ADB">
        <w:rPr>
          <w:rFonts w:ascii="Garamond" w:eastAsia="Times New Roman" w:hAnsi="Garamond" w:cs="ArialMT"/>
          <w:i/>
          <w:sz w:val="28"/>
          <w:szCs w:val="28"/>
          <w:lang w:eastAsia="sv-SE"/>
        </w:rPr>
        <w:t xml:space="preserve"> </w:t>
      </w:r>
      <w:bookmarkStart w:id="0" w:name="_Hlk501698872"/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underlag för den ekonomiska slutredovisningen under tidsperioden </w:t>
      </w:r>
      <w:r w:rsidRPr="00CB2838">
        <w:rPr>
          <w:rFonts w:ascii="Garamond" w:eastAsia="Times New Roman" w:hAnsi="Garamond" w:cs="ArialMT"/>
          <w:i/>
          <w:sz w:val="28"/>
          <w:szCs w:val="28"/>
          <w:lang w:eastAsia="sv-SE"/>
        </w:rPr>
        <w:t xml:space="preserve">(fr.o.m. år/mån/dag - t.o.m. år/mån/dag). </w:t>
      </w:r>
      <w:bookmarkEnd w:id="0"/>
    </w:p>
    <w:p w14:paraId="7770ADAC" w14:textId="77777777" w:rsidR="00CB2838" w:rsidRPr="00CB2838" w:rsidRDefault="00CB2838" w:rsidP="00CB283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MT"/>
          <w:i/>
          <w:sz w:val="28"/>
          <w:szCs w:val="28"/>
          <w:lang w:eastAsia="sv-SE"/>
        </w:rPr>
      </w:pPr>
    </w:p>
    <w:p w14:paraId="0BF146AE" w14:textId="77777777" w:rsidR="009608F9" w:rsidRDefault="009608F9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bookmarkStart w:id="1" w:name="_Hlk501698904"/>
      <w:r>
        <w:rPr>
          <w:rFonts w:ascii="Garamond" w:eastAsia="Times New Roman" w:hAnsi="Garamond" w:cs="ArialMT"/>
          <w:sz w:val="28"/>
          <w:szCs w:val="28"/>
          <w:lang w:eastAsia="sv-SE"/>
        </w:rPr>
        <w:t>Jag har granskat att</w:t>
      </w:r>
    </w:p>
    <w:p w14:paraId="68E8DE88" w14:textId="7D345D5A" w:rsidR="009608F9" w:rsidRDefault="00CC1CD2" w:rsidP="009608F9">
      <w:pPr>
        <w:pStyle w:val="Liststycke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 w:rsidRPr="009608F9">
        <w:rPr>
          <w:rFonts w:ascii="Garamond" w:eastAsia="Times New Roman" w:hAnsi="Garamond" w:cs="ArialMT"/>
          <w:sz w:val="28"/>
          <w:szCs w:val="28"/>
          <w:lang w:eastAsia="sv-SE"/>
        </w:rPr>
        <w:t xml:space="preserve">Den lämnade ekonomiska </w:t>
      </w:r>
      <w:r w:rsidR="00E55A06">
        <w:rPr>
          <w:rFonts w:ascii="Garamond" w:eastAsia="Times New Roman" w:hAnsi="Garamond" w:cs="ArialMT"/>
          <w:sz w:val="28"/>
          <w:szCs w:val="28"/>
          <w:lang w:eastAsia="sv-SE"/>
        </w:rPr>
        <w:t>budgeten som angavs i ansökan</w:t>
      </w:r>
      <w:r w:rsidR="00CB2838" w:rsidRPr="009608F9">
        <w:rPr>
          <w:rFonts w:ascii="Garamond" w:eastAsia="Times New Roman" w:hAnsi="Garamond" w:cs="ArialMT"/>
          <w:sz w:val="28"/>
          <w:szCs w:val="28"/>
          <w:lang w:eastAsia="sv-SE"/>
        </w:rPr>
        <w:t xml:space="preserve"> </w:t>
      </w:r>
      <w:r w:rsidR="00CB2838" w:rsidRPr="009608F9">
        <w:rPr>
          <w:rFonts w:ascii="Garamond" w:eastAsia="Times New Roman" w:hAnsi="Garamond" w:cs="ArialMT"/>
          <w:i/>
          <w:sz w:val="28"/>
          <w:szCs w:val="28"/>
          <w:lang w:eastAsia="sv-SE"/>
        </w:rPr>
        <w:t>överensstämmer/överensstämmer inte</w:t>
      </w:r>
      <w:r w:rsidR="00CB2838" w:rsidRPr="009608F9">
        <w:rPr>
          <w:rFonts w:ascii="Garamond" w:eastAsia="Times New Roman" w:hAnsi="Garamond" w:cs="ArialMT"/>
          <w:sz w:val="28"/>
          <w:szCs w:val="28"/>
          <w:lang w:eastAsia="sv-SE"/>
        </w:rPr>
        <w:t xml:space="preserve"> med bokföringen och</w:t>
      </w:r>
      <w:r w:rsidR="00451414" w:rsidRPr="009608F9">
        <w:rPr>
          <w:rFonts w:ascii="Garamond" w:eastAsia="Times New Roman" w:hAnsi="Garamond" w:cs="ArialMT"/>
          <w:sz w:val="28"/>
          <w:szCs w:val="28"/>
          <w:lang w:eastAsia="sv-SE"/>
        </w:rPr>
        <w:t xml:space="preserve"> de underlag jag granskat. (</w:t>
      </w:r>
      <w:r w:rsidR="00936592" w:rsidRPr="009608F9">
        <w:rPr>
          <w:rFonts w:ascii="Garamond" w:eastAsia="Times New Roman" w:hAnsi="Garamond" w:cs="ArialMT"/>
          <w:i/>
          <w:sz w:val="28"/>
          <w:szCs w:val="28"/>
          <w:lang w:eastAsia="sv-SE"/>
        </w:rPr>
        <w:t>N</w:t>
      </w:r>
      <w:r w:rsidR="00451414" w:rsidRPr="009608F9">
        <w:rPr>
          <w:rFonts w:ascii="Garamond" w:eastAsia="Times New Roman" w:hAnsi="Garamond" w:cs="ArialMT"/>
          <w:i/>
          <w:sz w:val="28"/>
          <w:szCs w:val="28"/>
          <w:lang w:eastAsia="sv-SE"/>
        </w:rPr>
        <w:t>otera eventuella avvikelser</w:t>
      </w:r>
      <w:r w:rsidR="00451414" w:rsidRPr="009608F9">
        <w:rPr>
          <w:rFonts w:ascii="Garamond" w:eastAsia="Times New Roman" w:hAnsi="Garamond" w:cs="ArialMT"/>
          <w:sz w:val="28"/>
          <w:szCs w:val="28"/>
          <w:lang w:eastAsia="sv-SE"/>
        </w:rPr>
        <w:t>)</w:t>
      </w:r>
    </w:p>
    <w:p w14:paraId="62230B03" w14:textId="77777777" w:rsidR="009608F9" w:rsidRDefault="009608F9" w:rsidP="009608F9">
      <w:pPr>
        <w:pStyle w:val="Liststycke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>
        <w:rPr>
          <w:rFonts w:ascii="Garamond" w:hAnsi="Garamond" w:cs="Garamond"/>
          <w:sz w:val="28"/>
          <w:szCs w:val="28"/>
        </w:rPr>
        <w:t>S</w:t>
      </w:r>
      <w:r w:rsidR="00451414" w:rsidRPr="009608F9">
        <w:rPr>
          <w:rFonts w:ascii="Garamond" w:hAnsi="Garamond" w:cs="Garamond"/>
          <w:sz w:val="28"/>
          <w:szCs w:val="28"/>
        </w:rPr>
        <w:t xml:space="preserve">ociala avgifter är betalda till Skatteverket </w:t>
      </w:r>
      <w:r w:rsidR="00936592" w:rsidRPr="009608F9">
        <w:rPr>
          <w:rFonts w:ascii="Garamond" w:hAnsi="Garamond" w:cs="Garamond"/>
          <w:sz w:val="28"/>
          <w:szCs w:val="28"/>
        </w:rPr>
        <w:t>i det fall</w:t>
      </w:r>
      <w:r w:rsidR="00451414" w:rsidRPr="009608F9">
        <w:rPr>
          <w:rFonts w:ascii="Garamond" w:hAnsi="Garamond" w:cs="Garamond"/>
          <w:sz w:val="28"/>
          <w:szCs w:val="28"/>
        </w:rPr>
        <w:t xml:space="preserve"> insatsen involverar lön och arvode</w:t>
      </w:r>
      <w:r w:rsidR="00661848" w:rsidRPr="009608F9">
        <w:rPr>
          <w:rFonts w:ascii="Garamond" w:hAnsi="Garamond" w:cs="Garamond"/>
          <w:sz w:val="28"/>
          <w:szCs w:val="28"/>
        </w:rPr>
        <w:t>.</w:t>
      </w:r>
      <w:r w:rsidR="00CC1CD2" w:rsidRPr="009608F9">
        <w:rPr>
          <w:rFonts w:ascii="Garamond" w:hAnsi="Garamond" w:cs="Garamond"/>
          <w:sz w:val="28"/>
          <w:szCs w:val="28"/>
        </w:rPr>
        <w:t xml:space="preserve"> </w:t>
      </w:r>
    </w:p>
    <w:p w14:paraId="359A3A03" w14:textId="52BEAA1D" w:rsidR="00CB2838" w:rsidRPr="009608F9" w:rsidRDefault="009608F9" w:rsidP="009608F9">
      <w:pPr>
        <w:pStyle w:val="Liststycke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>
        <w:rPr>
          <w:rFonts w:ascii="Garamond" w:eastAsia="Times New Roman" w:hAnsi="Garamond" w:cs="ArialMT"/>
          <w:sz w:val="28"/>
          <w:szCs w:val="28"/>
          <w:lang w:eastAsia="sv-SE"/>
        </w:rPr>
        <w:t>R</w:t>
      </w:r>
      <w:r w:rsidRPr="00CC1CD2">
        <w:rPr>
          <w:rFonts w:ascii="Garamond" w:eastAsia="Times New Roman" w:hAnsi="Garamond" w:cs="ArialMT"/>
          <w:sz w:val="28"/>
          <w:szCs w:val="28"/>
          <w:lang w:eastAsia="sv-SE"/>
        </w:rPr>
        <w:t>edovisade kostnader är hänförliga till beviljad insats/verksamhet.</w:t>
      </w:r>
    </w:p>
    <w:p w14:paraId="78B05795" w14:textId="77777777" w:rsidR="00661848" w:rsidRPr="00CB2838" w:rsidRDefault="00661848" w:rsidP="00CB2838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201CEECF" w14:textId="60088346" w:rsidR="00805F7A" w:rsidRPr="00CC1CD2" w:rsidRDefault="00805F7A" w:rsidP="00805F7A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bookmarkStart w:id="2" w:name="_Hlk501699189"/>
      <w:bookmarkEnd w:id="1"/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Under perioden uppgår de faktiskt nedlagda kostnaderna till </w:t>
      </w:r>
      <w:r w:rsidRPr="00CB2838">
        <w:rPr>
          <w:rFonts w:ascii="Garamond" w:eastAsia="Times New Roman" w:hAnsi="Garamond" w:cs="ArialMT"/>
          <w:i/>
          <w:sz w:val="28"/>
          <w:szCs w:val="28"/>
          <w:lang w:eastAsia="sv-SE"/>
        </w:rPr>
        <w:t>(summa)</w:t>
      </w: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 kronor.</w:t>
      </w:r>
      <w:r w:rsidRPr="00CC1CD2">
        <w:rPr>
          <w:rFonts w:ascii="Garamond" w:eastAsia="Times New Roman" w:hAnsi="Garamond" w:cs="ArialMT"/>
          <w:sz w:val="28"/>
          <w:szCs w:val="28"/>
          <w:lang w:eastAsia="sv-SE"/>
        </w:rPr>
        <w:t xml:space="preserve"> </w:t>
      </w:r>
      <w:r w:rsidRPr="00CB2838">
        <w:rPr>
          <w:rFonts w:ascii="Garamond" w:eastAsia="Times New Roman" w:hAnsi="Garamond" w:cs="ArialMT"/>
          <w:i/>
          <w:sz w:val="28"/>
          <w:szCs w:val="28"/>
          <w:lang w:eastAsia="sv-SE"/>
        </w:rPr>
        <w:t>Inga medel kvarstår av de beviljade medlen/Av de beviljade medlen kvarstår (summa) kronor</w:t>
      </w: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.  </w:t>
      </w:r>
    </w:p>
    <w:bookmarkEnd w:id="2"/>
    <w:p w14:paraId="11024276" w14:textId="77777777" w:rsidR="00805F7A" w:rsidRDefault="00805F7A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1EBC5261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>Granskningen har utförts i enl</w:t>
      </w:r>
      <w:r w:rsidR="00451414" w:rsidRPr="00CC1CD2">
        <w:rPr>
          <w:rFonts w:ascii="Garamond" w:eastAsia="Times New Roman" w:hAnsi="Garamond" w:cs="ArialMT"/>
          <w:sz w:val="28"/>
          <w:szCs w:val="28"/>
          <w:lang w:eastAsia="sv-SE"/>
        </w:rPr>
        <w:t>ighet med god revisionssed</w:t>
      </w:r>
      <w:r w:rsidR="00451414">
        <w:rPr>
          <w:rFonts w:ascii="Garamond" w:eastAsia="Times New Roman" w:hAnsi="Garamond" w:cs="ArialMT"/>
          <w:lang w:eastAsia="sv-SE"/>
        </w:rPr>
        <w:t>.</w:t>
      </w:r>
      <w:r w:rsidRPr="00CB2838">
        <w:rPr>
          <w:rFonts w:ascii="Garamond" w:eastAsia="Times New Roman" w:hAnsi="Garamond" w:cs="ArialMT"/>
          <w:lang w:eastAsia="sv-SE"/>
        </w:rPr>
        <w:t xml:space="preserve"> </w:t>
      </w:r>
    </w:p>
    <w:p w14:paraId="39B11ED7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5AF90282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Granskningen </w:t>
      </w:r>
      <w:r w:rsidRPr="00CB2838">
        <w:rPr>
          <w:rFonts w:ascii="Garamond" w:eastAsia="Times New Roman" w:hAnsi="Garamond" w:cs="ArialMT"/>
          <w:i/>
          <w:sz w:val="28"/>
          <w:szCs w:val="28"/>
          <w:lang w:eastAsia="sv-SE"/>
        </w:rPr>
        <w:t>har/har inte</w:t>
      </w:r>
      <w:r w:rsidRPr="00CB2838">
        <w:rPr>
          <w:rFonts w:ascii="Garamond" w:eastAsia="Times New Roman" w:hAnsi="Garamond" w:cs="ArialMT"/>
          <w:sz w:val="28"/>
          <w:szCs w:val="28"/>
          <w:lang w:eastAsia="sv-SE"/>
        </w:rPr>
        <w:t xml:space="preserve"> föranlett några anmärkningar från min sida. </w:t>
      </w:r>
    </w:p>
    <w:p w14:paraId="1DE21E5A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06B33678" w14:textId="52A07863" w:rsid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71374A33" w14:textId="77777777" w:rsidR="00C34EAB" w:rsidRPr="00CB2838" w:rsidRDefault="00C34EAB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3A4DF1D9" w14:textId="06C18F49" w:rsidR="00C34EAB" w:rsidRPr="00C34EAB" w:rsidRDefault="00C34EAB" w:rsidP="00C34EAB">
      <w:pPr>
        <w:spacing w:after="0" w:line="240" w:lineRule="auto"/>
        <w:rPr>
          <w:rFonts w:ascii="Garamond" w:eastAsia="Times New Roman" w:hAnsi="Garamond" w:cs="ArialMT"/>
          <w:sz w:val="26"/>
          <w:szCs w:val="26"/>
          <w:lang w:eastAsia="sv-SE"/>
        </w:rPr>
      </w:pPr>
      <w:r w:rsidRPr="00C34EAB">
        <w:rPr>
          <w:rFonts w:ascii="Garamond" w:eastAsia="Times New Roman" w:hAnsi="Garamond" w:cs="ArialMT"/>
          <w:sz w:val="28"/>
          <w:szCs w:val="28"/>
          <w:lang w:eastAsia="sv-SE"/>
        </w:rPr>
        <w:t>________________________________________________________________</w:t>
      </w:r>
      <w:r w:rsidRPr="00C34EAB">
        <w:rPr>
          <w:rFonts w:ascii="Garamond" w:eastAsia="Times New Roman" w:hAnsi="Garamond" w:cs="ArialMT"/>
          <w:sz w:val="28"/>
          <w:szCs w:val="28"/>
          <w:lang w:eastAsia="sv-SE"/>
        </w:rPr>
        <w:br/>
      </w:r>
      <w:r w:rsidRPr="00C34EAB">
        <w:rPr>
          <w:rFonts w:ascii="Garamond" w:eastAsia="Times New Roman" w:hAnsi="Garamond" w:cs="ArialMT"/>
          <w:sz w:val="26"/>
          <w:szCs w:val="26"/>
          <w:lang w:eastAsia="sv-SE"/>
        </w:rPr>
        <w:t xml:space="preserve">Ort datum </w:t>
      </w:r>
    </w:p>
    <w:p w14:paraId="4AA291C0" w14:textId="77777777" w:rsidR="00C34EAB" w:rsidRPr="00C34EAB" w:rsidRDefault="00C34EAB" w:rsidP="00C34EAB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</w:p>
    <w:p w14:paraId="5B43D424" w14:textId="59BE4F5C" w:rsidR="00C34EAB" w:rsidRDefault="00C34EAB" w:rsidP="00C34EAB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 w:rsidRPr="00C34EAB">
        <w:rPr>
          <w:rFonts w:ascii="Garamond" w:eastAsia="Times New Roman" w:hAnsi="Garamond" w:cs="ArialMT"/>
          <w:sz w:val="28"/>
          <w:szCs w:val="28"/>
          <w:lang w:eastAsia="sv-SE"/>
        </w:rPr>
        <w:t>________________________________________________________________</w:t>
      </w:r>
      <w:r w:rsidRPr="00C34EAB">
        <w:rPr>
          <w:rFonts w:ascii="Garamond" w:eastAsia="Times New Roman" w:hAnsi="Garamond" w:cs="ArialMT"/>
          <w:sz w:val="28"/>
          <w:szCs w:val="28"/>
          <w:lang w:eastAsia="sv-SE"/>
        </w:rPr>
        <w:br/>
      </w:r>
      <w:r w:rsidRPr="00C34EAB">
        <w:rPr>
          <w:rFonts w:ascii="Garamond" w:eastAsia="Times New Roman" w:hAnsi="Garamond" w:cs="ArialMT"/>
          <w:sz w:val="26"/>
          <w:szCs w:val="26"/>
          <w:lang w:eastAsia="sv-SE"/>
        </w:rPr>
        <w:t>Namnteckning</w:t>
      </w:r>
    </w:p>
    <w:p w14:paraId="74F769BD" w14:textId="77777777" w:rsidR="00C34EAB" w:rsidRPr="00C34EAB" w:rsidRDefault="00C34EAB" w:rsidP="00C34EAB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</w:p>
    <w:p w14:paraId="542E5FC3" w14:textId="0B48E68E" w:rsidR="00C34EAB" w:rsidRPr="00C34EAB" w:rsidRDefault="00C34EAB" w:rsidP="00C34EAB">
      <w:pPr>
        <w:spacing w:after="0" w:line="240" w:lineRule="auto"/>
        <w:rPr>
          <w:rFonts w:ascii="Garamond" w:eastAsia="Times New Roman" w:hAnsi="Garamond" w:cs="ArialMT"/>
          <w:sz w:val="28"/>
          <w:szCs w:val="28"/>
          <w:lang w:eastAsia="sv-SE"/>
        </w:rPr>
      </w:pPr>
      <w:r w:rsidRPr="00C34EAB">
        <w:rPr>
          <w:rFonts w:ascii="Garamond" w:eastAsia="Times New Roman" w:hAnsi="Garamond" w:cs="ArialMT"/>
          <w:sz w:val="28"/>
          <w:szCs w:val="28"/>
          <w:lang w:eastAsia="sv-SE"/>
        </w:rPr>
        <w:t>________________________________________________________________</w:t>
      </w:r>
      <w:r w:rsidRPr="00C34EAB">
        <w:rPr>
          <w:rFonts w:ascii="Garamond" w:eastAsia="Times New Roman" w:hAnsi="Garamond" w:cs="ArialMT"/>
          <w:sz w:val="28"/>
          <w:szCs w:val="28"/>
          <w:lang w:eastAsia="sv-SE"/>
        </w:rPr>
        <w:br/>
      </w:r>
      <w:r w:rsidRPr="00C34EAB">
        <w:rPr>
          <w:rFonts w:ascii="Garamond" w:eastAsia="Times New Roman" w:hAnsi="Garamond" w:cs="ArialMT"/>
          <w:sz w:val="26"/>
          <w:szCs w:val="26"/>
          <w:lang w:eastAsia="sv-SE"/>
        </w:rPr>
        <w:t>Namnförtydligande</w:t>
      </w:r>
    </w:p>
    <w:p w14:paraId="2BDCB4E0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4D13B8F6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08AB8911" w14:textId="77777777" w:rsidR="00CB2838" w:rsidRPr="00CB2838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</w:p>
    <w:p w14:paraId="37B60088" w14:textId="77777777" w:rsidR="00CB2838" w:rsidRPr="00936592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  <w:r w:rsidRPr="00936592">
        <w:rPr>
          <w:rFonts w:ascii="Garamond" w:eastAsia="Times New Roman" w:hAnsi="Garamond" w:cs="ArialMT"/>
          <w:u w:val="single"/>
          <w:lang w:eastAsia="sv-SE"/>
        </w:rPr>
        <w:t>Uppgifter granskande revisor</w:t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u w:val="single"/>
          <w:lang w:eastAsia="sv-SE"/>
        </w:rPr>
        <w:t>Uppgifter företaget</w:t>
      </w:r>
      <w:r w:rsidR="00CC1CD2" w:rsidRPr="00936592">
        <w:rPr>
          <w:rFonts w:ascii="Garamond" w:eastAsia="Times New Roman" w:hAnsi="Garamond" w:cs="ArialMT"/>
          <w:u w:val="single"/>
          <w:lang w:eastAsia="sv-SE"/>
        </w:rPr>
        <w:t xml:space="preserve"> (gäller vid extern revisor)</w:t>
      </w:r>
    </w:p>
    <w:p w14:paraId="5C3F3374" w14:textId="77777777" w:rsidR="00CB2838" w:rsidRPr="00936592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  <w:r w:rsidRPr="00936592">
        <w:rPr>
          <w:rFonts w:ascii="Garamond" w:eastAsia="Times New Roman" w:hAnsi="Garamond" w:cs="ArialMT"/>
          <w:lang w:eastAsia="sv-SE"/>
        </w:rPr>
        <w:t>Mobiltelefon:</w:t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  <w:t>Namn:</w:t>
      </w:r>
    </w:p>
    <w:p w14:paraId="7FA5BF01" w14:textId="77777777" w:rsidR="00CB2838" w:rsidRPr="00936592" w:rsidRDefault="00CB2838" w:rsidP="00CB2838">
      <w:pPr>
        <w:spacing w:after="0" w:line="240" w:lineRule="auto"/>
        <w:rPr>
          <w:rFonts w:ascii="Garamond" w:eastAsia="Times New Roman" w:hAnsi="Garamond" w:cs="ArialMT"/>
          <w:lang w:eastAsia="sv-SE"/>
        </w:rPr>
      </w:pPr>
      <w:r w:rsidRPr="00936592">
        <w:rPr>
          <w:rFonts w:ascii="Garamond" w:eastAsia="Times New Roman" w:hAnsi="Garamond" w:cs="ArialMT"/>
          <w:lang w:eastAsia="sv-SE"/>
        </w:rPr>
        <w:t>E-post:</w:t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</w:r>
      <w:r w:rsidRPr="00936592">
        <w:rPr>
          <w:rFonts w:ascii="Garamond" w:eastAsia="Times New Roman" w:hAnsi="Garamond" w:cs="ArialMT"/>
          <w:lang w:eastAsia="sv-SE"/>
        </w:rPr>
        <w:tab/>
        <w:t>Adress:</w:t>
      </w:r>
    </w:p>
    <w:p w14:paraId="149D8FB6" w14:textId="77777777" w:rsidR="00CB2838" w:rsidRDefault="00CB2838">
      <w:pPr>
        <w:rPr>
          <w:b/>
        </w:rPr>
      </w:pPr>
    </w:p>
    <w:p w14:paraId="7B9F06D1" w14:textId="4DEE0E4D" w:rsidR="00CB2838" w:rsidRDefault="00AD07B6">
      <w:pPr>
        <w:rPr>
          <w:rFonts w:ascii="Garamond" w:hAnsi="Garamond"/>
        </w:rPr>
      </w:pPr>
      <w:r>
        <w:rPr>
          <w:rFonts w:ascii="Garamond" w:hAnsi="Garamond"/>
          <w:b/>
        </w:rPr>
        <w:t>Information</w:t>
      </w:r>
      <w:r w:rsidR="00936592" w:rsidRPr="00936592">
        <w:rPr>
          <w:rFonts w:ascii="Garamond" w:hAnsi="Garamond"/>
          <w:b/>
        </w:rPr>
        <w:br/>
      </w:r>
      <w:r w:rsidR="00936592" w:rsidRPr="00936592">
        <w:rPr>
          <w:rFonts w:ascii="Garamond" w:hAnsi="Garamond"/>
        </w:rPr>
        <w:t xml:space="preserve">För organisationer som beviljats en summa som inte överstiger fem prisbasbelopp </w:t>
      </w:r>
      <w:r w:rsidR="009A07CD">
        <w:rPr>
          <w:rFonts w:ascii="Garamond" w:hAnsi="Garamond"/>
        </w:rPr>
        <w:t>kan</w:t>
      </w:r>
      <w:r w:rsidR="00936592" w:rsidRPr="00936592">
        <w:rPr>
          <w:rFonts w:ascii="Garamond" w:hAnsi="Garamond"/>
        </w:rPr>
        <w:t xml:space="preserve"> </w:t>
      </w:r>
      <w:r w:rsidR="009531E8">
        <w:rPr>
          <w:rFonts w:ascii="Garamond" w:hAnsi="Garamond"/>
        </w:rPr>
        <w:t>organisationens</w:t>
      </w:r>
      <w:r w:rsidR="00936592" w:rsidRPr="00936592">
        <w:rPr>
          <w:rFonts w:ascii="Garamond" w:hAnsi="Garamond"/>
        </w:rPr>
        <w:t xml:space="preserve"> egen revisor utför</w:t>
      </w:r>
      <w:r w:rsidR="00561C02">
        <w:rPr>
          <w:rFonts w:ascii="Garamond" w:hAnsi="Garamond"/>
        </w:rPr>
        <w:t>a</w:t>
      </w:r>
      <w:r w:rsidR="00936592" w:rsidRPr="00936592">
        <w:rPr>
          <w:rFonts w:ascii="Garamond" w:hAnsi="Garamond"/>
        </w:rPr>
        <w:t xml:space="preserve"> revisionen. Om organisationen beviljats mer än fem prisbasbelopp ska en auktoriserad eller godkänd revisor utföra revisionen.</w:t>
      </w:r>
    </w:p>
    <w:p w14:paraId="1ED567A1" w14:textId="7ECEC63B" w:rsidR="00CB2838" w:rsidRPr="00A624B9" w:rsidRDefault="00CB2838">
      <w:pPr>
        <w:rPr>
          <w:rFonts w:ascii="Garamond" w:hAnsi="Garamond"/>
          <w:b/>
        </w:rPr>
      </w:pPr>
      <w:bookmarkStart w:id="3" w:name="_GoBack"/>
      <w:bookmarkEnd w:id="3"/>
    </w:p>
    <w:sectPr w:rsidR="00CB2838" w:rsidRPr="00A624B9" w:rsidSect="00A624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D122" w14:textId="77777777" w:rsidR="00B11119" w:rsidRDefault="00B11119" w:rsidP="00936592">
      <w:pPr>
        <w:spacing w:after="0" w:line="240" w:lineRule="auto"/>
      </w:pPr>
      <w:r>
        <w:separator/>
      </w:r>
    </w:p>
  </w:endnote>
  <w:endnote w:type="continuationSeparator" w:id="0">
    <w:p w14:paraId="322E1D08" w14:textId="77777777" w:rsidR="00B11119" w:rsidRDefault="00B11119" w:rsidP="0093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901D" w14:textId="77777777" w:rsidR="00B11119" w:rsidRDefault="00B11119" w:rsidP="00936592">
      <w:pPr>
        <w:spacing w:after="0" w:line="240" w:lineRule="auto"/>
      </w:pPr>
      <w:r>
        <w:separator/>
      </w:r>
    </w:p>
  </w:footnote>
  <w:footnote w:type="continuationSeparator" w:id="0">
    <w:p w14:paraId="1AAD1135" w14:textId="77777777" w:rsidR="00B11119" w:rsidRDefault="00B11119" w:rsidP="0093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5EEB"/>
    <w:multiLevelType w:val="hybridMultilevel"/>
    <w:tmpl w:val="4FBEA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38"/>
    <w:rsid w:val="00097F09"/>
    <w:rsid w:val="00451414"/>
    <w:rsid w:val="005020E2"/>
    <w:rsid w:val="005376EC"/>
    <w:rsid w:val="00561C02"/>
    <w:rsid w:val="00661848"/>
    <w:rsid w:val="006935C4"/>
    <w:rsid w:val="006E3AC1"/>
    <w:rsid w:val="006F3A0C"/>
    <w:rsid w:val="00763EFA"/>
    <w:rsid w:val="007F6578"/>
    <w:rsid w:val="00805F7A"/>
    <w:rsid w:val="00936592"/>
    <w:rsid w:val="00943BD0"/>
    <w:rsid w:val="009531E8"/>
    <w:rsid w:val="009608F9"/>
    <w:rsid w:val="009A07CD"/>
    <w:rsid w:val="00A624B9"/>
    <w:rsid w:val="00A70D3A"/>
    <w:rsid w:val="00AD07B6"/>
    <w:rsid w:val="00B11119"/>
    <w:rsid w:val="00C34EAB"/>
    <w:rsid w:val="00CB2838"/>
    <w:rsid w:val="00CC0641"/>
    <w:rsid w:val="00CC1CD2"/>
    <w:rsid w:val="00D00ADB"/>
    <w:rsid w:val="00DC0E6E"/>
    <w:rsid w:val="00DD1C6C"/>
    <w:rsid w:val="00E55A06"/>
    <w:rsid w:val="00EB761F"/>
    <w:rsid w:val="00F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E1C2"/>
  <w15:chartTrackingRefBased/>
  <w15:docId w15:val="{E65E194C-C0D7-49B7-B430-C93CF2FF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36592"/>
    <w:pPr>
      <w:keepNext/>
      <w:spacing w:after="0" w:line="240" w:lineRule="auto"/>
      <w:ind w:right="-1134"/>
      <w:outlineLvl w:val="0"/>
    </w:pPr>
    <w:rPr>
      <w:rFonts w:ascii="Arial" w:eastAsia="Times New Roman" w:hAnsi="Arial" w:cs="Times New Roman"/>
      <w:sz w:val="4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6592"/>
    <w:rPr>
      <w:rFonts w:ascii="Arial" w:eastAsia="Times New Roman" w:hAnsi="Arial" w:cs="Times New Roman"/>
      <w:sz w:val="40"/>
      <w:szCs w:val="20"/>
      <w:lang w:eastAsia="sv-SE"/>
    </w:rPr>
  </w:style>
  <w:style w:type="paragraph" w:styleId="Fotnotstext">
    <w:name w:val="footnote text"/>
    <w:basedOn w:val="Normal"/>
    <w:link w:val="FotnotstextChar"/>
    <w:rsid w:val="0093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rsid w:val="0093659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rsid w:val="00936592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76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76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76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76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76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6E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6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f6_pnummer xmlns="72ccfb42-49d0-4cfb-a133-bb85be68c870" xsi:nil="true"/>
    <Serienummer xmlns="72ccfb42-49d0-4cfb-a133-bb85be68c870" xsi:nil="true"/>
    <Beskrivning xmlns="72ccfb42-49d0-4cfb-a133-bb85be68c870" xsi:nil="true"/>
    <Verksamhet xmlns="72ccfb42-49d0-4cfb-a133-bb85be68c870" xsi:nil="true"/>
    <_x00c5_rtal xmlns="72ccfb42-49d0-4cfb-a133-bb85be68c870">2018</_x00c5_rtal>
    <PublishingExpirationDate xmlns="http://schemas.microsoft.com/sharepoint/v3" xsi:nil="true"/>
    <PublishingStartDate xmlns="http://schemas.microsoft.com/sharepoint/v3" xsi:nil="true"/>
    <F_x00f6_rfattare xmlns="72ccfb42-49d0-4cfb-a133-bb85be68c8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C86ACB79D9F41B4BCE339A5084D34" ma:contentTypeVersion="7" ma:contentTypeDescription="Skapa ett nytt dokument." ma:contentTypeScope="" ma:versionID="60ed25d17e62e5910d26277424261648">
  <xsd:schema xmlns:xsd="http://www.w3.org/2001/XMLSchema" xmlns:xs="http://www.w3.org/2001/XMLSchema" xmlns:p="http://schemas.microsoft.com/office/2006/metadata/properties" xmlns:ns1="http://schemas.microsoft.com/sharepoint/v3" xmlns:ns2="72ccfb42-49d0-4cfb-a133-bb85be68c870" targetNamespace="http://schemas.microsoft.com/office/2006/metadata/properties" ma:root="true" ma:fieldsID="31052056c9318a2c55548f9ed7d25140" ns1:_="" ns2:_="">
    <xsd:import namespace="http://schemas.microsoft.com/sharepoint/v3"/>
    <xsd:import namespace="72ccfb42-49d0-4cfb-a133-bb85be68c8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cfb42-49d0-4cfb-a133-bb85be68c870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23A5D-31DC-465E-8478-86AD6AF47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F998A-8C2F-4541-8E9D-65F1612DB1A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72ccfb42-49d0-4cfb-a133-bb85be68c870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5662E5-E312-480B-AE7D-394FC82D9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ccfb42-49d0-4cfb-a133-bb85be68c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på revisorsintyg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revisorsintyg</dc:title>
  <dc:subject/>
  <dc:creator>Michella Zayat</dc:creator>
  <cp:keywords>Utlysning 1; 2018</cp:keywords>
  <dc:description/>
  <cp:lastModifiedBy>Elenor Nygren</cp:lastModifiedBy>
  <cp:revision>2</cp:revision>
  <dcterms:created xsi:type="dcterms:W3CDTF">2024-04-10T15:17:00Z</dcterms:created>
  <dcterms:modified xsi:type="dcterms:W3CDTF">2024-04-10T15:17:00Z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0x0101006B7C86ACB79D9F41B4BCE339A5084D34</vt:lpwstr>
  </property>
  <property fmtid="{D5CDD505-2E9C-101B-9397-08002B2CF9AE}" pid="3" name="TaxKeyword">
    <vt:lpwstr>3599;#2018|7e4088e4-f602-43c1-a3af-fe42b146d5ae;#2949;#Utlysning 1|4381560a-bac3-4e40-b883-88596115023a</vt:lpwstr>
  </property>
  <property fmtid="{D5CDD505-2E9C-101B-9397-08002B2CF9AE}" pid="4" name="LSTSubjectMult">
    <vt:lpwstr>215;#Integration|45f5bcf3-3ee6-4623-960c-35aa6208f780</vt:lpwstr>
  </property>
  <property fmtid="{D5CDD505-2E9C-101B-9397-08002B2CF9AE}" pid="5" name="Lansstyrelse">
    <vt:lpwstr>22;#Nationell|87a5d64b-8dbd-4b49-aebe-94061248bd96</vt:lpwstr>
  </property>
</Properties>
</file>